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6B2501" w:rsidRDefault="006B2501" w:rsidP="006B2501">
      <w:pPr>
        <w:jc w:val="center"/>
        <w:rPr>
          <w:rFonts w:ascii="Arial" w:hAnsi="Arial" w:cs="Arial"/>
          <w:b/>
          <w:sz w:val="24"/>
          <w:szCs w:val="24"/>
          <w:lang w:val="es-MX"/>
        </w:rPr>
      </w:pPr>
      <w:r w:rsidRPr="006B2501">
        <w:rPr>
          <w:rFonts w:ascii="Arial" w:hAnsi="Arial" w:cs="Arial"/>
          <w:b/>
          <w:sz w:val="24"/>
          <w:szCs w:val="24"/>
          <w:lang w:val="es-MX"/>
        </w:rPr>
        <w:t>RESUMEN</w:t>
      </w:r>
    </w:p>
    <w:p w:rsidR="006B2501" w:rsidRDefault="006B2501">
      <w:pPr>
        <w:rPr>
          <w:lang w:val="es-MX"/>
        </w:rPr>
      </w:pPr>
    </w:p>
    <w:tbl>
      <w:tblPr>
        <w:tblW w:w="5000" w:type="pct"/>
        <w:shd w:val="clear" w:color="auto" w:fill="FFFFFF"/>
        <w:tblCellMar>
          <w:left w:w="0" w:type="dxa"/>
          <w:right w:w="0" w:type="dxa"/>
        </w:tblCellMar>
        <w:tblLook w:val="04A0"/>
      </w:tblPr>
      <w:tblGrid>
        <w:gridCol w:w="8504"/>
      </w:tblGrid>
      <w:tr w:rsidR="006B2501" w:rsidRPr="006B2501" w:rsidTr="006B2501">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6B2501" w:rsidRPr="006B2501">
              <w:tc>
                <w:tcPr>
                  <w:tcW w:w="1000" w:type="pct"/>
                  <w:tcMar>
                    <w:top w:w="0" w:type="dxa"/>
                    <w:left w:w="0" w:type="dxa"/>
                    <w:bottom w:w="0" w:type="dxa"/>
                    <w:right w:w="168" w:type="dxa"/>
                  </w:tcMar>
                  <w:hideMark/>
                </w:tcPr>
                <w:p w:rsidR="006B2501" w:rsidRPr="006B2501" w:rsidRDefault="006B2501" w:rsidP="006B2501">
                  <w:pPr>
                    <w:spacing w:after="0" w:line="240" w:lineRule="auto"/>
                    <w:jc w:val="right"/>
                    <w:rPr>
                      <w:rFonts w:ascii="Trebuchet MS" w:eastAsia="Times New Roman" w:hAnsi="Trebuchet MS" w:cs="Times New Roman"/>
                      <w:b/>
                      <w:bCs/>
                      <w:color w:val="767C70"/>
                      <w:sz w:val="24"/>
                      <w:szCs w:val="24"/>
                      <w:lang w:eastAsia="es-ES"/>
                    </w:rPr>
                  </w:pPr>
                  <w:r w:rsidRPr="006B2501">
                    <w:rPr>
                      <w:rFonts w:ascii="Trebuchet MS" w:eastAsia="Times New Roman" w:hAnsi="Trebuchet MS" w:cs="Times New Roman"/>
                      <w:b/>
                      <w:bCs/>
                      <w:color w:val="767C70"/>
                      <w:sz w:val="24"/>
                      <w:szCs w:val="24"/>
                      <w:lang w:eastAsia="es-ES"/>
                    </w:rPr>
                    <w:t>Autor</w:t>
                  </w:r>
                </w:p>
              </w:tc>
              <w:tc>
                <w:tcPr>
                  <w:tcW w:w="0" w:type="auto"/>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hyperlink r:id="rId4" w:history="1">
                    <w:r w:rsidRPr="006B2501">
                      <w:rPr>
                        <w:rFonts w:ascii="Arial" w:eastAsia="Times New Roman" w:hAnsi="Arial" w:cs="Arial"/>
                        <w:b/>
                        <w:bCs/>
                        <w:color w:val="014184"/>
                        <w:sz w:val="24"/>
                        <w:szCs w:val="24"/>
                        <w:u w:val="single"/>
                        <w:lang w:eastAsia="es-ES"/>
                      </w:rPr>
                      <w:t>Sánchez Guevara, F.J.</w:t>
                    </w:r>
                  </w:hyperlink>
                </w:p>
              </w:tc>
            </w:tr>
            <w:tr w:rsidR="006B2501" w:rsidRPr="006B2501">
              <w:tc>
                <w:tcPr>
                  <w:tcW w:w="1000" w:type="pct"/>
                  <w:tcMar>
                    <w:top w:w="0" w:type="dxa"/>
                    <w:left w:w="0" w:type="dxa"/>
                    <w:bottom w:w="0" w:type="dxa"/>
                    <w:right w:w="168" w:type="dxa"/>
                  </w:tcMar>
                  <w:hideMark/>
                </w:tcPr>
                <w:p w:rsidR="006B2501" w:rsidRPr="006B2501" w:rsidRDefault="006B2501" w:rsidP="006B2501">
                  <w:pPr>
                    <w:spacing w:after="0" w:line="240" w:lineRule="auto"/>
                    <w:jc w:val="right"/>
                    <w:rPr>
                      <w:rFonts w:ascii="Trebuchet MS" w:eastAsia="Times New Roman" w:hAnsi="Trebuchet MS" w:cs="Times New Roman"/>
                      <w:b/>
                      <w:bCs/>
                      <w:color w:val="767C70"/>
                      <w:sz w:val="24"/>
                      <w:szCs w:val="24"/>
                      <w:lang w:eastAsia="es-ES"/>
                    </w:rPr>
                  </w:pPr>
                  <w:r w:rsidRPr="006B2501">
                    <w:rPr>
                      <w:rFonts w:ascii="Trebuchet MS" w:eastAsia="Times New Roman" w:hAnsi="Trebuchet MS" w:cs="Times New Roman"/>
                      <w:b/>
                      <w:bCs/>
                      <w:color w:val="767C70"/>
                      <w:sz w:val="24"/>
                      <w:szCs w:val="24"/>
                      <w:lang w:eastAsia="es-ES"/>
                    </w:rPr>
                    <w:t>Autor corporativo</w:t>
                  </w:r>
                </w:p>
              </w:tc>
              <w:tc>
                <w:tcPr>
                  <w:tcW w:w="0" w:type="auto"/>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hyperlink r:id="rId5" w:history="1">
                    <w:r w:rsidRPr="006B2501">
                      <w:rPr>
                        <w:rFonts w:ascii="Arial" w:eastAsia="Times New Roman" w:hAnsi="Arial" w:cs="Arial"/>
                        <w:b/>
                        <w:bCs/>
                        <w:color w:val="014184"/>
                        <w:sz w:val="24"/>
                        <w:szCs w:val="24"/>
                        <w:u w:val="single"/>
                        <w:lang w:eastAsia="es-ES"/>
                      </w:rPr>
                      <w:t>Universidad Nacional Agraria La Molina, Lima (</w:t>
                    </w:r>
                    <w:proofErr w:type="spellStart"/>
                    <w:r w:rsidRPr="006B2501">
                      <w:rPr>
                        <w:rFonts w:ascii="Arial" w:eastAsia="Times New Roman" w:hAnsi="Arial" w:cs="Arial"/>
                        <w:b/>
                        <w:bCs/>
                        <w:color w:val="014184"/>
                        <w:sz w:val="24"/>
                        <w:szCs w:val="24"/>
                        <w:u w:val="single"/>
                        <w:lang w:eastAsia="es-ES"/>
                      </w:rPr>
                      <w:t>Peru</w:t>
                    </w:r>
                    <w:proofErr w:type="spellEnd"/>
                    <w:r w:rsidRPr="006B2501">
                      <w:rPr>
                        <w:rFonts w:ascii="Arial" w:eastAsia="Times New Roman" w:hAnsi="Arial" w:cs="Arial"/>
                        <w:b/>
                        <w:bCs/>
                        <w:color w:val="014184"/>
                        <w:sz w:val="24"/>
                        <w:szCs w:val="24"/>
                        <w:u w:val="single"/>
                        <w:lang w:eastAsia="es-ES"/>
                      </w:rPr>
                      <w:t>). Facultad de Economía y Planificación</w:t>
                    </w:r>
                  </w:hyperlink>
                </w:p>
              </w:tc>
            </w:tr>
          </w:tbl>
          <w:p w:rsidR="006B2501" w:rsidRPr="006B2501" w:rsidRDefault="006B2501" w:rsidP="006B2501">
            <w:pPr>
              <w:spacing w:after="0" w:line="240" w:lineRule="auto"/>
              <w:rPr>
                <w:rFonts w:ascii="Trebuchet MS" w:eastAsia="Times New Roman" w:hAnsi="Trebuchet MS" w:cs="Times New Roman"/>
                <w:color w:val="444444"/>
                <w:sz w:val="21"/>
                <w:szCs w:val="21"/>
                <w:lang w:eastAsia="es-ES"/>
              </w:rPr>
            </w:pPr>
          </w:p>
        </w:tc>
      </w:tr>
    </w:tbl>
    <w:p w:rsidR="006B2501" w:rsidRPr="006B2501" w:rsidRDefault="006B2501" w:rsidP="006B2501">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6B2501" w:rsidRPr="006B2501" w:rsidTr="006B2501">
        <w:tc>
          <w:tcPr>
            <w:tcW w:w="0" w:type="auto"/>
            <w:vAlign w:val="center"/>
            <w:hideMark/>
          </w:tcPr>
          <w:tbl>
            <w:tblPr>
              <w:tblW w:w="5000" w:type="pct"/>
              <w:tblCellMar>
                <w:left w:w="0" w:type="dxa"/>
                <w:right w:w="0" w:type="dxa"/>
              </w:tblCellMar>
              <w:tblLook w:val="04A0"/>
            </w:tblPr>
            <w:tblGrid>
              <w:gridCol w:w="1701"/>
              <w:gridCol w:w="6803"/>
            </w:tblGrid>
            <w:tr w:rsidR="006B2501" w:rsidRPr="006B2501">
              <w:tc>
                <w:tcPr>
                  <w:tcW w:w="1000" w:type="pct"/>
                  <w:tcMar>
                    <w:top w:w="0" w:type="dxa"/>
                    <w:left w:w="0" w:type="dxa"/>
                    <w:bottom w:w="0" w:type="dxa"/>
                    <w:right w:w="168" w:type="dxa"/>
                  </w:tcMar>
                  <w:hideMark/>
                </w:tcPr>
                <w:p w:rsidR="006B2501" w:rsidRPr="006B2501" w:rsidRDefault="006B2501" w:rsidP="006B2501">
                  <w:pPr>
                    <w:spacing w:after="0" w:line="240" w:lineRule="auto"/>
                    <w:jc w:val="right"/>
                    <w:rPr>
                      <w:rFonts w:ascii="Trebuchet MS" w:eastAsia="Times New Roman" w:hAnsi="Trebuchet MS" w:cs="Times New Roman"/>
                      <w:b/>
                      <w:bCs/>
                      <w:color w:val="767C70"/>
                      <w:sz w:val="24"/>
                      <w:szCs w:val="24"/>
                      <w:lang w:eastAsia="es-ES"/>
                    </w:rPr>
                  </w:pPr>
                  <w:r w:rsidRPr="006B2501">
                    <w:rPr>
                      <w:rFonts w:ascii="Trebuchet MS" w:eastAsia="Times New Roman" w:hAnsi="Trebuchet MS" w:cs="Times New Roman"/>
                      <w:b/>
                      <w:bCs/>
                      <w:color w:val="767C70"/>
                      <w:sz w:val="24"/>
                      <w:szCs w:val="24"/>
                      <w:lang w:eastAsia="es-ES"/>
                    </w:rPr>
                    <w:t>Título</w:t>
                  </w:r>
                </w:p>
              </w:tc>
              <w:tc>
                <w:tcPr>
                  <w:tcW w:w="0" w:type="auto"/>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r w:rsidRPr="006B2501">
                    <w:rPr>
                      <w:rFonts w:ascii="Trebuchet MS" w:eastAsia="Times New Roman" w:hAnsi="Trebuchet MS" w:cs="Times New Roman"/>
                      <w:b/>
                      <w:bCs/>
                      <w:sz w:val="24"/>
                      <w:szCs w:val="24"/>
                      <w:lang w:eastAsia="es-ES"/>
                    </w:rPr>
                    <w:t>El efecto de los incentivos económicos en la reducción de ausentismo y tardanzas; el caso de una empresa del sector textil-confecciones</w:t>
                  </w:r>
                </w:p>
              </w:tc>
            </w:tr>
          </w:tbl>
          <w:p w:rsidR="006B2501" w:rsidRPr="006B2501" w:rsidRDefault="006B2501" w:rsidP="006B2501">
            <w:pPr>
              <w:spacing w:after="0" w:line="240" w:lineRule="auto"/>
              <w:rPr>
                <w:rFonts w:ascii="Trebuchet MS" w:eastAsia="Times New Roman" w:hAnsi="Trebuchet MS" w:cs="Times New Roman"/>
                <w:sz w:val="21"/>
                <w:szCs w:val="21"/>
                <w:lang w:eastAsia="es-ES"/>
              </w:rPr>
            </w:pPr>
          </w:p>
        </w:tc>
      </w:tr>
    </w:tbl>
    <w:p w:rsidR="006B2501" w:rsidRPr="006B2501" w:rsidRDefault="006B2501" w:rsidP="006B2501">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6B2501" w:rsidRPr="006B2501" w:rsidTr="006B2501">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6B2501" w:rsidRPr="006B2501">
              <w:tc>
                <w:tcPr>
                  <w:tcW w:w="1000" w:type="pct"/>
                  <w:tcMar>
                    <w:top w:w="0" w:type="dxa"/>
                    <w:left w:w="0" w:type="dxa"/>
                    <w:bottom w:w="0" w:type="dxa"/>
                    <w:right w:w="168" w:type="dxa"/>
                  </w:tcMar>
                  <w:hideMark/>
                </w:tcPr>
                <w:p w:rsidR="006B2501" w:rsidRPr="006B2501" w:rsidRDefault="006B2501" w:rsidP="006B2501">
                  <w:pPr>
                    <w:spacing w:after="0" w:line="240" w:lineRule="auto"/>
                    <w:jc w:val="right"/>
                    <w:rPr>
                      <w:rFonts w:ascii="Trebuchet MS" w:eastAsia="Times New Roman" w:hAnsi="Trebuchet MS" w:cs="Times New Roman"/>
                      <w:b/>
                      <w:bCs/>
                      <w:color w:val="767C70"/>
                      <w:sz w:val="24"/>
                      <w:szCs w:val="24"/>
                      <w:lang w:eastAsia="es-ES"/>
                    </w:rPr>
                  </w:pPr>
                  <w:r w:rsidRPr="006B2501">
                    <w:rPr>
                      <w:rFonts w:ascii="Trebuchet MS" w:eastAsia="Times New Roman" w:hAnsi="Trebuchet MS" w:cs="Times New Roman"/>
                      <w:b/>
                      <w:bCs/>
                      <w:color w:val="767C70"/>
                      <w:sz w:val="24"/>
                      <w:szCs w:val="24"/>
                      <w:lang w:eastAsia="es-ES"/>
                    </w:rPr>
                    <w:t>Impreso</w:t>
                  </w:r>
                </w:p>
              </w:tc>
              <w:tc>
                <w:tcPr>
                  <w:tcW w:w="0" w:type="auto"/>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r w:rsidRPr="006B2501">
                    <w:rPr>
                      <w:rFonts w:ascii="Trebuchet MS" w:eastAsia="Times New Roman" w:hAnsi="Trebuchet MS" w:cs="Times New Roman"/>
                      <w:sz w:val="24"/>
                      <w:szCs w:val="24"/>
                      <w:lang w:eastAsia="es-ES"/>
                    </w:rPr>
                    <w:t>Lima : UNALM, 2015</w:t>
                  </w:r>
                </w:p>
              </w:tc>
            </w:tr>
          </w:tbl>
          <w:p w:rsidR="006B2501" w:rsidRPr="006B2501" w:rsidRDefault="006B2501" w:rsidP="006B2501">
            <w:pPr>
              <w:spacing w:after="0" w:line="240" w:lineRule="auto"/>
              <w:rPr>
                <w:rFonts w:ascii="Trebuchet MS" w:eastAsia="Times New Roman" w:hAnsi="Trebuchet MS" w:cs="Times New Roman"/>
                <w:color w:val="444444"/>
                <w:sz w:val="21"/>
                <w:szCs w:val="21"/>
                <w:lang w:eastAsia="es-ES"/>
              </w:rPr>
            </w:pPr>
          </w:p>
        </w:tc>
      </w:tr>
    </w:tbl>
    <w:p w:rsidR="006B2501" w:rsidRPr="006B2501" w:rsidRDefault="006B2501" w:rsidP="006B2501">
      <w:pPr>
        <w:shd w:val="clear" w:color="auto" w:fill="FFFFFF"/>
        <w:spacing w:after="0" w:line="240" w:lineRule="auto"/>
        <w:outlineLvl w:val="1"/>
        <w:rPr>
          <w:rFonts w:ascii="Trebuchet MS" w:eastAsia="Times New Roman" w:hAnsi="Trebuchet MS" w:cs="Times New Roman"/>
          <w:b/>
          <w:bCs/>
          <w:color w:val="F7960C"/>
          <w:sz w:val="25"/>
          <w:szCs w:val="25"/>
          <w:lang w:eastAsia="es-ES"/>
        </w:rPr>
      </w:pPr>
      <w:r w:rsidRPr="006B2501">
        <w:rPr>
          <w:rFonts w:ascii="Trebuchet MS" w:eastAsia="Times New Roman" w:hAnsi="Trebuchet MS" w:cs="Times New Roman"/>
          <w:b/>
          <w:bCs/>
          <w:color w:val="F7960C"/>
          <w:sz w:val="25"/>
          <w:szCs w:val="25"/>
          <w:lang w:eastAsia="es-ES"/>
        </w:rPr>
        <w:t>Copias</w:t>
      </w:r>
    </w:p>
    <w:tbl>
      <w:tblPr>
        <w:tblW w:w="5000" w:type="pct"/>
        <w:tblCellMar>
          <w:left w:w="0" w:type="dxa"/>
          <w:right w:w="0" w:type="dxa"/>
        </w:tblCellMar>
        <w:tblLook w:val="04A0"/>
      </w:tblPr>
      <w:tblGrid>
        <w:gridCol w:w="1916"/>
        <w:gridCol w:w="5490"/>
        <w:gridCol w:w="1390"/>
      </w:tblGrid>
      <w:tr w:rsidR="006B2501" w:rsidRPr="006B2501" w:rsidTr="006B2501">
        <w:tc>
          <w:tcPr>
            <w:tcW w:w="2000" w:type="pct"/>
            <w:tcMar>
              <w:top w:w="18" w:type="dxa"/>
              <w:left w:w="146" w:type="dxa"/>
              <w:bottom w:w="18" w:type="dxa"/>
              <w:right w:w="146" w:type="dxa"/>
            </w:tcMar>
            <w:vAlign w:val="center"/>
            <w:hideMark/>
          </w:tcPr>
          <w:p w:rsidR="006B2501" w:rsidRPr="006B2501" w:rsidRDefault="006B2501" w:rsidP="006B2501">
            <w:pPr>
              <w:spacing w:after="365" w:line="240" w:lineRule="auto"/>
              <w:rPr>
                <w:rFonts w:ascii="Trebuchet MS" w:eastAsia="Times New Roman" w:hAnsi="Trebuchet MS" w:cs="Times New Roman"/>
                <w:b/>
                <w:bCs/>
                <w:color w:val="767C70"/>
                <w:sz w:val="21"/>
                <w:szCs w:val="21"/>
                <w:lang w:eastAsia="es-ES"/>
              </w:rPr>
            </w:pPr>
            <w:r w:rsidRPr="006B2501">
              <w:rPr>
                <w:rFonts w:ascii="Trebuchet MS" w:eastAsia="Times New Roman" w:hAnsi="Trebuchet MS" w:cs="Times New Roman"/>
                <w:b/>
                <w:bCs/>
                <w:color w:val="767C70"/>
                <w:sz w:val="21"/>
                <w:szCs w:val="21"/>
                <w:lang w:eastAsia="es-ES"/>
              </w:rPr>
              <w:t>Ubicación</w:t>
            </w:r>
          </w:p>
        </w:tc>
        <w:tc>
          <w:tcPr>
            <w:tcW w:w="1300" w:type="pct"/>
            <w:tcMar>
              <w:top w:w="18" w:type="dxa"/>
              <w:left w:w="146" w:type="dxa"/>
              <w:bottom w:w="18" w:type="dxa"/>
              <w:right w:w="146" w:type="dxa"/>
            </w:tcMar>
            <w:vAlign w:val="center"/>
            <w:hideMark/>
          </w:tcPr>
          <w:p w:rsidR="006B2501" w:rsidRPr="006B2501" w:rsidRDefault="006B2501" w:rsidP="006B2501">
            <w:pPr>
              <w:spacing w:after="365" w:line="240" w:lineRule="auto"/>
              <w:rPr>
                <w:rFonts w:ascii="Trebuchet MS" w:eastAsia="Times New Roman" w:hAnsi="Trebuchet MS" w:cs="Times New Roman"/>
                <w:b/>
                <w:bCs/>
                <w:color w:val="767C70"/>
                <w:sz w:val="21"/>
                <w:szCs w:val="21"/>
                <w:lang w:eastAsia="es-ES"/>
              </w:rPr>
            </w:pPr>
            <w:r w:rsidRPr="006B2501">
              <w:rPr>
                <w:rFonts w:ascii="Trebuchet MS" w:eastAsia="Times New Roman" w:hAnsi="Trebuchet MS" w:cs="Times New Roman"/>
                <w:b/>
                <w:bCs/>
                <w:color w:val="767C70"/>
                <w:sz w:val="21"/>
                <w:szCs w:val="21"/>
                <w:lang w:eastAsia="es-ES"/>
              </w:rPr>
              <w:t>Código</w:t>
            </w:r>
          </w:p>
        </w:tc>
        <w:tc>
          <w:tcPr>
            <w:tcW w:w="1700" w:type="pct"/>
            <w:tcMar>
              <w:top w:w="18" w:type="dxa"/>
              <w:left w:w="146" w:type="dxa"/>
              <w:bottom w:w="18" w:type="dxa"/>
              <w:right w:w="146" w:type="dxa"/>
            </w:tcMar>
            <w:vAlign w:val="center"/>
            <w:hideMark/>
          </w:tcPr>
          <w:p w:rsidR="006B2501" w:rsidRPr="006B2501" w:rsidRDefault="006B2501" w:rsidP="006B2501">
            <w:pPr>
              <w:spacing w:after="365" w:line="240" w:lineRule="auto"/>
              <w:rPr>
                <w:rFonts w:ascii="Trebuchet MS" w:eastAsia="Times New Roman" w:hAnsi="Trebuchet MS" w:cs="Times New Roman"/>
                <w:b/>
                <w:bCs/>
                <w:color w:val="767C70"/>
                <w:sz w:val="21"/>
                <w:szCs w:val="21"/>
                <w:lang w:eastAsia="es-ES"/>
              </w:rPr>
            </w:pPr>
            <w:r w:rsidRPr="006B2501">
              <w:rPr>
                <w:rFonts w:ascii="Trebuchet MS" w:eastAsia="Times New Roman" w:hAnsi="Trebuchet MS" w:cs="Times New Roman"/>
                <w:b/>
                <w:bCs/>
                <w:color w:val="767C70"/>
                <w:sz w:val="21"/>
                <w:szCs w:val="21"/>
                <w:lang w:eastAsia="es-ES"/>
              </w:rPr>
              <w:t>Estado</w:t>
            </w:r>
          </w:p>
        </w:tc>
      </w:tr>
      <w:tr w:rsidR="006B2501" w:rsidRPr="006B2501" w:rsidTr="006B2501">
        <w:tc>
          <w:tcPr>
            <w:tcW w:w="2000" w:type="pct"/>
            <w:tcBorders>
              <w:top w:val="single" w:sz="6" w:space="0" w:color="ECECEC"/>
              <w:bottom w:val="nil"/>
            </w:tcBorders>
            <w:tcMar>
              <w:top w:w="18" w:type="dxa"/>
              <w:left w:w="146" w:type="dxa"/>
              <w:bottom w:w="18" w:type="dxa"/>
              <w:right w:w="146" w:type="dxa"/>
            </w:tcMar>
            <w:hideMark/>
          </w:tcPr>
          <w:p w:rsidR="006B2501" w:rsidRPr="006B2501" w:rsidRDefault="006B2501" w:rsidP="006B2501">
            <w:pPr>
              <w:spacing w:after="0" w:line="240" w:lineRule="auto"/>
              <w:rPr>
                <w:rFonts w:ascii="Trebuchet MS" w:eastAsia="Times New Roman" w:hAnsi="Trebuchet MS" w:cs="Times New Roman"/>
                <w:sz w:val="21"/>
                <w:szCs w:val="21"/>
                <w:lang w:eastAsia="es-ES"/>
              </w:rPr>
            </w:pPr>
            <w:r w:rsidRPr="006B2501">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8" w:type="dxa"/>
              <w:left w:w="146" w:type="dxa"/>
              <w:bottom w:w="18" w:type="dxa"/>
              <w:right w:w="146" w:type="dxa"/>
            </w:tcMar>
            <w:hideMark/>
          </w:tcPr>
          <w:p w:rsidR="006B2501" w:rsidRPr="006B2501" w:rsidRDefault="006B2501" w:rsidP="006B2501">
            <w:pPr>
              <w:spacing w:after="0" w:line="240" w:lineRule="auto"/>
              <w:rPr>
                <w:rFonts w:ascii="Trebuchet MS" w:eastAsia="Times New Roman" w:hAnsi="Trebuchet MS" w:cs="Times New Roman"/>
                <w:sz w:val="21"/>
                <w:szCs w:val="21"/>
                <w:lang w:eastAsia="es-ES"/>
              </w:rPr>
            </w:pPr>
            <w:r w:rsidRPr="006B2501">
              <w:rPr>
                <w:rFonts w:ascii="Trebuchet MS" w:eastAsia="Times New Roman" w:hAnsi="Trebuchet MS" w:cs="Times New Roman"/>
                <w:sz w:val="21"/>
                <w:szCs w:val="21"/>
                <w:lang w:eastAsia="es-ES"/>
              </w:rPr>
              <w:t> </w:t>
            </w:r>
            <w:hyperlink r:id="rId6" w:history="1">
              <w:r w:rsidRPr="006B2501">
                <w:rPr>
                  <w:rFonts w:ascii="Arial" w:eastAsia="Times New Roman" w:hAnsi="Arial" w:cs="Arial"/>
                  <w:b/>
                  <w:bCs/>
                  <w:color w:val="014184"/>
                  <w:sz w:val="21"/>
                  <w:u w:val="single"/>
                  <w:lang w:eastAsia="es-ES"/>
                </w:rPr>
                <w:t>E12. S355 - T</w:t>
              </w:r>
            </w:hyperlink>
            <w:r w:rsidRPr="006B2501">
              <w:rPr>
                <w:rFonts w:ascii="Trebuchet MS" w:eastAsia="Times New Roman" w:hAnsi="Trebuchet MS" w:cs="Times New Roman"/>
                <w:sz w:val="21"/>
                <w:lang w:eastAsia="es-ES"/>
              </w:rPr>
              <w:t> </w:t>
            </w:r>
            <w:r w:rsidRPr="006B2501">
              <w:rPr>
                <w:rFonts w:ascii="Trebuchet MS" w:eastAsia="Times New Roman" w:hAnsi="Trebuchet MS" w:cs="Times New Roman"/>
                <w:sz w:val="21"/>
                <w:szCs w:val="21"/>
                <w:lang w:eastAsia="es-ES"/>
              </w:rPr>
              <w:t> </w:t>
            </w:r>
          </w:p>
        </w:tc>
        <w:tc>
          <w:tcPr>
            <w:tcW w:w="1700" w:type="pct"/>
            <w:tcBorders>
              <w:top w:val="single" w:sz="6" w:space="0" w:color="ECECEC"/>
              <w:bottom w:val="nil"/>
            </w:tcBorders>
            <w:tcMar>
              <w:top w:w="18" w:type="dxa"/>
              <w:left w:w="146" w:type="dxa"/>
              <w:bottom w:w="18" w:type="dxa"/>
              <w:right w:w="146" w:type="dxa"/>
            </w:tcMar>
            <w:hideMark/>
          </w:tcPr>
          <w:p w:rsidR="006B2501" w:rsidRPr="006B2501" w:rsidRDefault="006B2501" w:rsidP="006B2501">
            <w:pPr>
              <w:spacing w:after="0" w:line="240" w:lineRule="auto"/>
              <w:rPr>
                <w:rFonts w:ascii="Trebuchet MS" w:eastAsia="Times New Roman" w:hAnsi="Trebuchet MS" w:cs="Times New Roman"/>
                <w:sz w:val="21"/>
                <w:szCs w:val="21"/>
                <w:lang w:eastAsia="es-ES"/>
              </w:rPr>
            </w:pPr>
            <w:r w:rsidRPr="006B2501">
              <w:rPr>
                <w:rFonts w:ascii="Trebuchet MS" w:eastAsia="Times New Roman" w:hAnsi="Trebuchet MS" w:cs="Times New Roman"/>
                <w:sz w:val="21"/>
                <w:szCs w:val="21"/>
                <w:lang w:eastAsia="es-ES"/>
              </w:rPr>
              <w:t> USO EN SALA</w:t>
            </w:r>
          </w:p>
        </w:tc>
      </w:tr>
      <w:tr w:rsidR="006B2501" w:rsidRPr="006B2501" w:rsidTr="006B2501">
        <w:trPr>
          <w:gridBefore w:val="1"/>
          <w:gridAfter w:val="1"/>
          <w:wBefore w:w="146" w:type="dxa"/>
          <w:wAfter w:w="146" w:type="dxa"/>
        </w:trPr>
        <w:tc>
          <w:tcPr>
            <w:tcW w:w="0" w:type="auto"/>
            <w:vAlign w:val="center"/>
            <w:hideMark/>
          </w:tcPr>
          <w:tbl>
            <w:tblPr>
              <w:tblW w:w="5490" w:type="dxa"/>
              <w:tblCellMar>
                <w:left w:w="0" w:type="dxa"/>
                <w:right w:w="0" w:type="dxa"/>
              </w:tblCellMar>
              <w:tblLook w:val="04A0"/>
            </w:tblPr>
            <w:tblGrid>
              <w:gridCol w:w="1474"/>
              <w:gridCol w:w="4016"/>
            </w:tblGrid>
            <w:tr w:rsidR="006B2501" w:rsidRPr="006B2501" w:rsidTr="006B2501">
              <w:tc>
                <w:tcPr>
                  <w:tcW w:w="1342" w:type="pct"/>
                  <w:tcMar>
                    <w:top w:w="0" w:type="dxa"/>
                    <w:left w:w="0" w:type="dxa"/>
                    <w:bottom w:w="0" w:type="dxa"/>
                    <w:right w:w="168" w:type="dxa"/>
                  </w:tcMar>
                  <w:hideMark/>
                </w:tcPr>
                <w:p w:rsidR="006B2501" w:rsidRPr="006B2501" w:rsidRDefault="006B2501" w:rsidP="006B2501">
                  <w:pPr>
                    <w:spacing w:after="0" w:line="240" w:lineRule="auto"/>
                    <w:jc w:val="right"/>
                    <w:rPr>
                      <w:rFonts w:ascii="Trebuchet MS" w:eastAsia="Times New Roman" w:hAnsi="Trebuchet MS" w:cs="Times New Roman"/>
                      <w:b/>
                      <w:bCs/>
                      <w:color w:val="767C70"/>
                      <w:sz w:val="24"/>
                      <w:szCs w:val="24"/>
                      <w:lang w:eastAsia="es-ES"/>
                    </w:rPr>
                  </w:pPr>
                  <w:r w:rsidRPr="006B2501">
                    <w:rPr>
                      <w:rFonts w:ascii="Trebuchet MS" w:eastAsia="Times New Roman" w:hAnsi="Trebuchet MS" w:cs="Times New Roman"/>
                      <w:b/>
                      <w:bCs/>
                      <w:color w:val="767C70"/>
                      <w:sz w:val="24"/>
                      <w:szCs w:val="24"/>
                      <w:lang w:eastAsia="es-ES"/>
                    </w:rPr>
                    <w:t>Descripción</w:t>
                  </w:r>
                </w:p>
              </w:tc>
              <w:tc>
                <w:tcPr>
                  <w:tcW w:w="3658" w:type="pct"/>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r w:rsidRPr="006B2501">
                    <w:rPr>
                      <w:rFonts w:ascii="Trebuchet MS" w:eastAsia="Times New Roman" w:hAnsi="Trebuchet MS" w:cs="Times New Roman"/>
                      <w:sz w:val="24"/>
                      <w:szCs w:val="24"/>
                      <w:lang w:eastAsia="es-ES"/>
                    </w:rPr>
                    <w:t>37 p</w:t>
                  </w:r>
                  <w:proofErr w:type="gramStart"/>
                  <w:r w:rsidRPr="006B2501">
                    <w:rPr>
                      <w:rFonts w:ascii="Trebuchet MS" w:eastAsia="Times New Roman" w:hAnsi="Trebuchet MS" w:cs="Times New Roman"/>
                      <w:sz w:val="24"/>
                      <w:szCs w:val="24"/>
                      <w:lang w:eastAsia="es-ES"/>
                    </w:rPr>
                    <w:t>. :</w:t>
                  </w:r>
                  <w:proofErr w:type="gramEnd"/>
                  <w:r w:rsidRPr="006B2501">
                    <w:rPr>
                      <w:rFonts w:ascii="Trebuchet MS" w:eastAsia="Times New Roman" w:hAnsi="Trebuchet MS" w:cs="Times New Roman"/>
                      <w:sz w:val="24"/>
                      <w:szCs w:val="24"/>
                      <w:lang w:eastAsia="es-ES"/>
                    </w:rPr>
                    <w:t xml:space="preserve"> 2 cuadros, 3 gráficos, 7 ref. Incluye CD ROM</w:t>
                  </w:r>
                </w:p>
              </w:tc>
            </w:tr>
            <w:tr w:rsidR="006B2501" w:rsidRPr="006B2501" w:rsidTr="006B2501">
              <w:tc>
                <w:tcPr>
                  <w:tcW w:w="1342" w:type="pct"/>
                  <w:tcMar>
                    <w:top w:w="0" w:type="dxa"/>
                    <w:left w:w="0" w:type="dxa"/>
                    <w:bottom w:w="0" w:type="dxa"/>
                    <w:right w:w="168" w:type="dxa"/>
                  </w:tcMar>
                  <w:hideMark/>
                </w:tcPr>
                <w:p w:rsidR="006B2501" w:rsidRPr="006B2501" w:rsidRDefault="006B2501" w:rsidP="006B2501">
                  <w:pPr>
                    <w:spacing w:after="0" w:line="240" w:lineRule="auto"/>
                    <w:jc w:val="right"/>
                    <w:rPr>
                      <w:rFonts w:ascii="Trebuchet MS" w:eastAsia="Times New Roman" w:hAnsi="Trebuchet MS" w:cs="Times New Roman"/>
                      <w:b/>
                      <w:bCs/>
                      <w:color w:val="767C70"/>
                      <w:sz w:val="24"/>
                      <w:szCs w:val="24"/>
                      <w:lang w:eastAsia="es-ES"/>
                    </w:rPr>
                  </w:pPr>
                  <w:r w:rsidRPr="006B2501">
                    <w:rPr>
                      <w:rFonts w:ascii="Trebuchet MS" w:eastAsia="Times New Roman" w:hAnsi="Trebuchet MS" w:cs="Times New Roman"/>
                      <w:b/>
                      <w:bCs/>
                      <w:color w:val="767C70"/>
                      <w:sz w:val="24"/>
                      <w:szCs w:val="24"/>
                      <w:lang w:eastAsia="es-ES"/>
                    </w:rPr>
                    <w:t>Tesis</w:t>
                  </w:r>
                </w:p>
              </w:tc>
              <w:tc>
                <w:tcPr>
                  <w:tcW w:w="3658" w:type="pct"/>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r w:rsidRPr="006B2501">
                    <w:rPr>
                      <w:rFonts w:ascii="Trebuchet MS" w:eastAsia="Times New Roman" w:hAnsi="Trebuchet MS" w:cs="Times New Roman"/>
                      <w:sz w:val="24"/>
                      <w:szCs w:val="24"/>
                      <w:lang w:eastAsia="es-ES"/>
                    </w:rPr>
                    <w:t>Trabajo Monográfico (</w:t>
                  </w:r>
                  <w:proofErr w:type="spellStart"/>
                  <w:r w:rsidRPr="006B2501">
                    <w:rPr>
                      <w:rFonts w:ascii="Trebuchet MS" w:eastAsia="Times New Roman" w:hAnsi="Trebuchet MS" w:cs="Times New Roman"/>
                      <w:sz w:val="24"/>
                      <w:szCs w:val="24"/>
                      <w:lang w:eastAsia="es-ES"/>
                    </w:rPr>
                    <w:t>Ing</w:t>
                  </w:r>
                  <w:proofErr w:type="spellEnd"/>
                  <w:r w:rsidRPr="006B2501">
                    <w:rPr>
                      <w:rFonts w:ascii="Trebuchet MS" w:eastAsia="Times New Roman" w:hAnsi="Trebuchet MS" w:cs="Times New Roman"/>
                      <w:sz w:val="24"/>
                      <w:szCs w:val="24"/>
                      <w:lang w:eastAsia="es-ES"/>
                    </w:rPr>
                    <w:t xml:space="preserve"> Gestión Empresarial)</w:t>
                  </w:r>
                </w:p>
              </w:tc>
            </w:tr>
            <w:tr w:rsidR="006B2501" w:rsidRPr="006B2501" w:rsidTr="006B2501">
              <w:tc>
                <w:tcPr>
                  <w:tcW w:w="1342" w:type="pct"/>
                  <w:tcMar>
                    <w:top w:w="0" w:type="dxa"/>
                    <w:left w:w="0" w:type="dxa"/>
                    <w:bottom w:w="0" w:type="dxa"/>
                    <w:right w:w="168" w:type="dxa"/>
                  </w:tcMar>
                  <w:hideMark/>
                </w:tcPr>
                <w:p w:rsidR="006B2501" w:rsidRPr="006B2501" w:rsidRDefault="006B2501" w:rsidP="006B2501">
                  <w:pPr>
                    <w:spacing w:after="0" w:line="240" w:lineRule="auto"/>
                    <w:jc w:val="right"/>
                    <w:rPr>
                      <w:rFonts w:ascii="Trebuchet MS" w:eastAsia="Times New Roman" w:hAnsi="Trebuchet MS" w:cs="Times New Roman"/>
                      <w:b/>
                      <w:bCs/>
                      <w:color w:val="767C70"/>
                      <w:sz w:val="24"/>
                      <w:szCs w:val="24"/>
                      <w:lang w:eastAsia="es-ES"/>
                    </w:rPr>
                  </w:pPr>
                  <w:r w:rsidRPr="006B2501">
                    <w:rPr>
                      <w:rFonts w:ascii="Trebuchet MS" w:eastAsia="Times New Roman" w:hAnsi="Trebuchet MS" w:cs="Times New Roman"/>
                      <w:b/>
                      <w:bCs/>
                      <w:color w:val="767C70"/>
                      <w:sz w:val="24"/>
                      <w:szCs w:val="24"/>
                      <w:lang w:eastAsia="es-ES"/>
                    </w:rPr>
                    <w:t>Bibliografía</w:t>
                  </w:r>
                </w:p>
              </w:tc>
              <w:tc>
                <w:tcPr>
                  <w:tcW w:w="3658" w:type="pct"/>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r w:rsidRPr="006B2501">
                    <w:rPr>
                      <w:rFonts w:ascii="Trebuchet MS" w:eastAsia="Times New Roman" w:hAnsi="Trebuchet MS" w:cs="Times New Roman"/>
                      <w:sz w:val="24"/>
                      <w:szCs w:val="24"/>
                      <w:lang w:eastAsia="es-ES"/>
                    </w:rPr>
                    <w:t>Facultad : Economía y Planificación</w:t>
                  </w:r>
                </w:p>
              </w:tc>
            </w:tr>
            <w:tr w:rsidR="006B2501" w:rsidRPr="006B2501" w:rsidTr="006B2501">
              <w:tc>
                <w:tcPr>
                  <w:tcW w:w="1342" w:type="pct"/>
                  <w:tcMar>
                    <w:top w:w="0" w:type="dxa"/>
                    <w:left w:w="0" w:type="dxa"/>
                    <w:bottom w:w="0" w:type="dxa"/>
                    <w:right w:w="168" w:type="dxa"/>
                  </w:tcMar>
                  <w:hideMark/>
                </w:tcPr>
                <w:p w:rsidR="006B2501" w:rsidRPr="006B2501" w:rsidRDefault="006B2501" w:rsidP="006B2501">
                  <w:pPr>
                    <w:spacing w:after="0" w:line="240" w:lineRule="auto"/>
                    <w:jc w:val="right"/>
                    <w:rPr>
                      <w:rFonts w:ascii="Trebuchet MS" w:eastAsia="Times New Roman" w:hAnsi="Trebuchet MS" w:cs="Times New Roman"/>
                      <w:b/>
                      <w:bCs/>
                      <w:color w:val="767C70"/>
                      <w:sz w:val="24"/>
                      <w:szCs w:val="24"/>
                      <w:lang w:eastAsia="es-ES"/>
                    </w:rPr>
                  </w:pPr>
                  <w:r w:rsidRPr="006B2501">
                    <w:rPr>
                      <w:rFonts w:ascii="Trebuchet MS" w:eastAsia="Times New Roman" w:hAnsi="Trebuchet MS" w:cs="Times New Roman"/>
                      <w:b/>
                      <w:bCs/>
                      <w:color w:val="767C70"/>
                      <w:sz w:val="24"/>
                      <w:szCs w:val="24"/>
                      <w:lang w:eastAsia="es-ES"/>
                    </w:rPr>
                    <w:t>Sumario</w:t>
                  </w:r>
                </w:p>
              </w:tc>
              <w:tc>
                <w:tcPr>
                  <w:tcW w:w="3658" w:type="pct"/>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r w:rsidRPr="006B2501">
                    <w:rPr>
                      <w:rFonts w:ascii="Trebuchet MS" w:eastAsia="Times New Roman" w:hAnsi="Trebuchet MS" w:cs="Times New Roman"/>
                      <w:sz w:val="24"/>
                      <w:szCs w:val="24"/>
                      <w:lang w:eastAsia="es-ES"/>
                    </w:rPr>
                    <w:t>Sumario (Es)</w:t>
                  </w:r>
                </w:p>
              </w:tc>
            </w:tr>
            <w:tr w:rsidR="006B2501" w:rsidRPr="006B2501" w:rsidTr="006B2501">
              <w:tc>
                <w:tcPr>
                  <w:tcW w:w="1342" w:type="pct"/>
                  <w:tcMar>
                    <w:top w:w="0" w:type="dxa"/>
                    <w:left w:w="0" w:type="dxa"/>
                    <w:bottom w:w="0" w:type="dxa"/>
                    <w:right w:w="168" w:type="dxa"/>
                  </w:tcMar>
                  <w:hideMark/>
                </w:tcPr>
                <w:p w:rsidR="006B2501" w:rsidRPr="006B2501" w:rsidRDefault="006B2501" w:rsidP="006B2501">
                  <w:pPr>
                    <w:spacing w:after="0" w:line="240" w:lineRule="auto"/>
                    <w:jc w:val="right"/>
                    <w:rPr>
                      <w:rFonts w:ascii="Trebuchet MS" w:eastAsia="Times New Roman" w:hAnsi="Trebuchet MS" w:cs="Times New Roman"/>
                      <w:b/>
                      <w:bCs/>
                      <w:color w:val="767C70"/>
                      <w:sz w:val="24"/>
                      <w:szCs w:val="24"/>
                      <w:lang w:eastAsia="es-ES"/>
                    </w:rPr>
                  </w:pPr>
                  <w:r w:rsidRPr="006B2501">
                    <w:rPr>
                      <w:rFonts w:ascii="Trebuchet MS" w:eastAsia="Times New Roman" w:hAnsi="Trebuchet MS" w:cs="Times New Roman"/>
                      <w:b/>
                      <w:bCs/>
                      <w:color w:val="767C70"/>
                      <w:sz w:val="24"/>
                      <w:szCs w:val="24"/>
                      <w:lang w:eastAsia="es-ES"/>
                    </w:rPr>
                    <w:t>Materia</w:t>
                  </w:r>
                </w:p>
              </w:tc>
              <w:tc>
                <w:tcPr>
                  <w:tcW w:w="3658" w:type="pct"/>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hyperlink r:id="rId7" w:history="1">
                    <w:r w:rsidRPr="006B2501">
                      <w:rPr>
                        <w:rFonts w:ascii="Arial" w:eastAsia="Times New Roman" w:hAnsi="Arial" w:cs="Arial"/>
                        <w:b/>
                        <w:bCs/>
                        <w:color w:val="014184"/>
                        <w:sz w:val="24"/>
                        <w:szCs w:val="24"/>
                        <w:u w:val="single"/>
                        <w:lang w:eastAsia="es-ES"/>
                      </w:rPr>
                      <w:t>LIMA METROPOLITANA</w:t>
                    </w:r>
                  </w:hyperlink>
                </w:p>
              </w:tc>
            </w:tr>
            <w:tr w:rsidR="006B2501" w:rsidRPr="006B2501" w:rsidTr="006B2501">
              <w:tc>
                <w:tcPr>
                  <w:tcW w:w="0" w:type="auto"/>
                  <w:vAlign w:val="center"/>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p>
              </w:tc>
              <w:tc>
                <w:tcPr>
                  <w:tcW w:w="3658" w:type="pct"/>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hyperlink r:id="rId8" w:history="1">
                    <w:r w:rsidRPr="006B2501">
                      <w:rPr>
                        <w:rFonts w:ascii="Arial" w:eastAsia="Times New Roman" w:hAnsi="Arial" w:cs="Arial"/>
                        <w:b/>
                        <w:bCs/>
                        <w:color w:val="014184"/>
                        <w:sz w:val="24"/>
                        <w:szCs w:val="24"/>
                        <w:u w:val="single"/>
                        <w:lang w:eastAsia="es-ES"/>
                      </w:rPr>
                      <w:t>ATE (DIST)</w:t>
                    </w:r>
                  </w:hyperlink>
                </w:p>
              </w:tc>
            </w:tr>
            <w:tr w:rsidR="006B2501" w:rsidRPr="006B2501" w:rsidTr="006B2501">
              <w:tc>
                <w:tcPr>
                  <w:tcW w:w="0" w:type="auto"/>
                  <w:vAlign w:val="center"/>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p>
              </w:tc>
              <w:tc>
                <w:tcPr>
                  <w:tcW w:w="3658" w:type="pct"/>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hyperlink r:id="rId9" w:history="1">
                    <w:r w:rsidRPr="006B2501">
                      <w:rPr>
                        <w:rFonts w:ascii="Arial" w:eastAsia="Times New Roman" w:hAnsi="Arial" w:cs="Arial"/>
                        <w:b/>
                        <w:bCs/>
                        <w:color w:val="014184"/>
                        <w:sz w:val="24"/>
                        <w:szCs w:val="24"/>
                        <w:u w:val="single"/>
                        <w:lang w:eastAsia="es-ES"/>
                      </w:rPr>
                      <w:t>TARDANZAS AL TRABAJO</w:t>
                    </w:r>
                  </w:hyperlink>
                </w:p>
              </w:tc>
            </w:tr>
            <w:tr w:rsidR="006B2501" w:rsidRPr="006B2501" w:rsidTr="006B2501">
              <w:tc>
                <w:tcPr>
                  <w:tcW w:w="0" w:type="auto"/>
                  <w:vAlign w:val="center"/>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p>
              </w:tc>
              <w:tc>
                <w:tcPr>
                  <w:tcW w:w="3658" w:type="pct"/>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hyperlink r:id="rId10" w:history="1">
                    <w:r w:rsidRPr="006B2501">
                      <w:rPr>
                        <w:rFonts w:ascii="Arial" w:eastAsia="Times New Roman" w:hAnsi="Arial" w:cs="Arial"/>
                        <w:b/>
                        <w:bCs/>
                        <w:color w:val="014184"/>
                        <w:sz w:val="24"/>
                        <w:szCs w:val="24"/>
                        <w:u w:val="single"/>
                        <w:lang w:eastAsia="es-ES"/>
                      </w:rPr>
                      <w:t>INDUSTRIA TEXTIL</w:t>
                    </w:r>
                  </w:hyperlink>
                </w:p>
              </w:tc>
            </w:tr>
            <w:tr w:rsidR="006B2501" w:rsidRPr="006B2501" w:rsidTr="006B2501">
              <w:tc>
                <w:tcPr>
                  <w:tcW w:w="0" w:type="auto"/>
                  <w:vAlign w:val="center"/>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p>
              </w:tc>
              <w:tc>
                <w:tcPr>
                  <w:tcW w:w="3658" w:type="pct"/>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hyperlink r:id="rId11" w:history="1">
                    <w:r w:rsidRPr="006B2501">
                      <w:rPr>
                        <w:rFonts w:ascii="Arial" w:eastAsia="Times New Roman" w:hAnsi="Arial" w:cs="Arial"/>
                        <w:b/>
                        <w:bCs/>
                        <w:color w:val="014184"/>
                        <w:sz w:val="24"/>
                        <w:szCs w:val="24"/>
                        <w:u w:val="single"/>
                        <w:lang w:eastAsia="es-ES"/>
                      </w:rPr>
                      <w:t>EMPRESAS PRIVADAS</w:t>
                    </w:r>
                  </w:hyperlink>
                </w:p>
              </w:tc>
            </w:tr>
            <w:tr w:rsidR="006B2501" w:rsidRPr="006B2501" w:rsidTr="006B2501">
              <w:tc>
                <w:tcPr>
                  <w:tcW w:w="0" w:type="auto"/>
                  <w:vAlign w:val="center"/>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p>
              </w:tc>
              <w:tc>
                <w:tcPr>
                  <w:tcW w:w="3658" w:type="pct"/>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hyperlink r:id="rId12" w:history="1">
                    <w:r w:rsidRPr="006B2501">
                      <w:rPr>
                        <w:rFonts w:ascii="Arial" w:eastAsia="Times New Roman" w:hAnsi="Arial" w:cs="Arial"/>
                        <w:b/>
                        <w:bCs/>
                        <w:color w:val="014184"/>
                        <w:sz w:val="24"/>
                        <w:szCs w:val="24"/>
                        <w:u w:val="single"/>
                        <w:lang w:eastAsia="es-ES"/>
                      </w:rPr>
                      <w:t>MANO DE OBRA</w:t>
                    </w:r>
                  </w:hyperlink>
                </w:p>
              </w:tc>
            </w:tr>
            <w:tr w:rsidR="006B2501" w:rsidRPr="006B2501" w:rsidTr="006B2501">
              <w:tc>
                <w:tcPr>
                  <w:tcW w:w="0" w:type="auto"/>
                  <w:vAlign w:val="center"/>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p>
              </w:tc>
              <w:tc>
                <w:tcPr>
                  <w:tcW w:w="3658" w:type="pct"/>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hyperlink r:id="rId13" w:history="1">
                    <w:r w:rsidRPr="006B2501">
                      <w:rPr>
                        <w:rFonts w:ascii="Arial" w:eastAsia="Times New Roman" w:hAnsi="Arial" w:cs="Arial"/>
                        <w:b/>
                        <w:bCs/>
                        <w:color w:val="014184"/>
                        <w:sz w:val="24"/>
                        <w:szCs w:val="24"/>
                        <w:u w:val="single"/>
                        <w:lang w:eastAsia="es-ES"/>
                      </w:rPr>
                      <w:t>OBREROS INDUSTRIALES</w:t>
                    </w:r>
                  </w:hyperlink>
                </w:p>
              </w:tc>
            </w:tr>
            <w:tr w:rsidR="006B2501" w:rsidRPr="006B2501" w:rsidTr="006B2501">
              <w:tc>
                <w:tcPr>
                  <w:tcW w:w="0" w:type="auto"/>
                  <w:vAlign w:val="center"/>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p>
              </w:tc>
              <w:tc>
                <w:tcPr>
                  <w:tcW w:w="3658" w:type="pct"/>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hyperlink r:id="rId14" w:history="1">
                    <w:r w:rsidRPr="006B2501">
                      <w:rPr>
                        <w:rFonts w:ascii="Arial" w:eastAsia="Times New Roman" w:hAnsi="Arial" w:cs="Arial"/>
                        <w:b/>
                        <w:bCs/>
                        <w:color w:val="014184"/>
                        <w:sz w:val="24"/>
                        <w:szCs w:val="24"/>
                        <w:u w:val="single"/>
                        <w:lang w:eastAsia="es-ES"/>
                      </w:rPr>
                      <w:t>INCENTIVOS</w:t>
                    </w:r>
                  </w:hyperlink>
                </w:p>
              </w:tc>
            </w:tr>
            <w:tr w:rsidR="006B2501" w:rsidRPr="006B2501" w:rsidTr="006B2501">
              <w:tc>
                <w:tcPr>
                  <w:tcW w:w="0" w:type="auto"/>
                  <w:vAlign w:val="center"/>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p>
              </w:tc>
              <w:tc>
                <w:tcPr>
                  <w:tcW w:w="3658" w:type="pct"/>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hyperlink r:id="rId15" w:history="1">
                    <w:r w:rsidRPr="006B2501">
                      <w:rPr>
                        <w:rFonts w:ascii="Arial" w:eastAsia="Times New Roman" w:hAnsi="Arial" w:cs="Arial"/>
                        <w:b/>
                        <w:bCs/>
                        <w:color w:val="014184"/>
                        <w:sz w:val="24"/>
                        <w:szCs w:val="24"/>
                        <w:u w:val="single"/>
                        <w:lang w:eastAsia="es-ES"/>
                      </w:rPr>
                      <w:t>MOTIVACION</w:t>
                    </w:r>
                  </w:hyperlink>
                </w:p>
              </w:tc>
            </w:tr>
            <w:tr w:rsidR="006B2501" w:rsidRPr="006B2501" w:rsidTr="006B2501">
              <w:tc>
                <w:tcPr>
                  <w:tcW w:w="0" w:type="auto"/>
                  <w:vAlign w:val="center"/>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p>
              </w:tc>
              <w:tc>
                <w:tcPr>
                  <w:tcW w:w="3658" w:type="pct"/>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hyperlink r:id="rId16" w:history="1">
                    <w:r w:rsidRPr="006B2501">
                      <w:rPr>
                        <w:rFonts w:ascii="Arial" w:eastAsia="Times New Roman" w:hAnsi="Arial" w:cs="Arial"/>
                        <w:b/>
                        <w:bCs/>
                        <w:color w:val="014184"/>
                        <w:sz w:val="24"/>
                        <w:szCs w:val="24"/>
                        <w:u w:val="single"/>
                        <w:lang w:eastAsia="es-ES"/>
                      </w:rPr>
                      <w:t>GESTION</w:t>
                    </w:r>
                  </w:hyperlink>
                </w:p>
              </w:tc>
            </w:tr>
            <w:tr w:rsidR="006B2501" w:rsidRPr="006B2501" w:rsidTr="006B2501">
              <w:tc>
                <w:tcPr>
                  <w:tcW w:w="0" w:type="auto"/>
                  <w:vAlign w:val="center"/>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p>
              </w:tc>
              <w:tc>
                <w:tcPr>
                  <w:tcW w:w="3658" w:type="pct"/>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hyperlink r:id="rId17" w:history="1">
                    <w:r w:rsidRPr="006B2501">
                      <w:rPr>
                        <w:rFonts w:ascii="Arial" w:eastAsia="Times New Roman" w:hAnsi="Arial" w:cs="Arial"/>
                        <w:b/>
                        <w:bCs/>
                        <w:color w:val="014184"/>
                        <w:sz w:val="24"/>
                        <w:szCs w:val="24"/>
                        <w:u w:val="single"/>
                        <w:lang w:eastAsia="es-ES"/>
                      </w:rPr>
                      <w:t>EVALUACION</w:t>
                    </w:r>
                  </w:hyperlink>
                </w:p>
              </w:tc>
            </w:tr>
            <w:tr w:rsidR="006B2501" w:rsidRPr="006B2501" w:rsidTr="006B2501">
              <w:tc>
                <w:tcPr>
                  <w:tcW w:w="0" w:type="auto"/>
                  <w:vAlign w:val="center"/>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p>
              </w:tc>
              <w:tc>
                <w:tcPr>
                  <w:tcW w:w="3658" w:type="pct"/>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hyperlink r:id="rId18" w:history="1">
                    <w:r w:rsidRPr="006B2501">
                      <w:rPr>
                        <w:rFonts w:ascii="Arial" w:eastAsia="Times New Roman" w:hAnsi="Arial" w:cs="Arial"/>
                        <w:b/>
                        <w:bCs/>
                        <w:color w:val="014184"/>
                        <w:sz w:val="24"/>
                        <w:szCs w:val="24"/>
                        <w:u w:val="single"/>
                        <w:lang w:eastAsia="es-ES"/>
                      </w:rPr>
                      <w:t>PERU</w:t>
                    </w:r>
                  </w:hyperlink>
                </w:p>
              </w:tc>
            </w:tr>
            <w:tr w:rsidR="006B2501" w:rsidRPr="006B2501" w:rsidTr="006B2501">
              <w:tc>
                <w:tcPr>
                  <w:tcW w:w="0" w:type="auto"/>
                  <w:vAlign w:val="center"/>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p>
              </w:tc>
              <w:tc>
                <w:tcPr>
                  <w:tcW w:w="3658" w:type="pct"/>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hyperlink r:id="rId19" w:history="1">
                    <w:r w:rsidRPr="006B2501">
                      <w:rPr>
                        <w:rFonts w:ascii="Arial" w:eastAsia="Times New Roman" w:hAnsi="Arial" w:cs="Arial"/>
                        <w:b/>
                        <w:bCs/>
                        <w:color w:val="014184"/>
                        <w:sz w:val="24"/>
                        <w:szCs w:val="24"/>
                        <w:u w:val="single"/>
                        <w:lang w:eastAsia="es-ES"/>
                      </w:rPr>
                      <w:t>AUSENTISMO LABORAL</w:t>
                    </w:r>
                  </w:hyperlink>
                </w:p>
              </w:tc>
            </w:tr>
            <w:tr w:rsidR="006B2501" w:rsidRPr="006B2501" w:rsidTr="006B2501">
              <w:tc>
                <w:tcPr>
                  <w:tcW w:w="1342" w:type="pct"/>
                  <w:tcMar>
                    <w:top w:w="0" w:type="dxa"/>
                    <w:left w:w="0" w:type="dxa"/>
                    <w:bottom w:w="0" w:type="dxa"/>
                    <w:right w:w="168" w:type="dxa"/>
                  </w:tcMar>
                  <w:hideMark/>
                </w:tcPr>
                <w:p w:rsidR="006B2501" w:rsidRPr="006B2501" w:rsidRDefault="006B2501" w:rsidP="006B2501">
                  <w:pPr>
                    <w:spacing w:after="0" w:line="240" w:lineRule="auto"/>
                    <w:jc w:val="right"/>
                    <w:rPr>
                      <w:rFonts w:ascii="Trebuchet MS" w:eastAsia="Times New Roman" w:hAnsi="Trebuchet MS" w:cs="Times New Roman"/>
                      <w:b/>
                      <w:bCs/>
                      <w:color w:val="767C70"/>
                      <w:sz w:val="24"/>
                      <w:szCs w:val="24"/>
                      <w:lang w:eastAsia="es-ES"/>
                    </w:rPr>
                  </w:pPr>
                  <w:r w:rsidRPr="006B2501">
                    <w:rPr>
                      <w:rFonts w:ascii="Trebuchet MS" w:eastAsia="Times New Roman" w:hAnsi="Trebuchet MS" w:cs="Times New Roman"/>
                      <w:b/>
                      <w:bCs/>
                      <w:color w:val="767C70"/>
                      <w:sz w:val="24"/>
                      <w:szCs w:val="24"/>
                      <w:lang w:eastAsia="es-ES"/>
                    </w:rPr>
                    <w:t>Nº estándar</w:t>
                  </w:r>
                </w:p>
              </w:tc>
              <w:tc>
                <w:tcPr>
                  <w:tcW w:w="3658" w:type="pct"/>
                  <w:hideMark/>
                </w:tcPr>
                <w:p w:rsidR="006B2501" w:rsidRPr="006B2501" w:rsidRDefault="006B2501" w:rsidP="006B2501">
                  <w:pPr>
                    <w:spacing w:after="0" w:line="240" w:lineRule="auto"/>
                    <w:rPr>
                      <w:rFonts w:ascii="Trebuchet MS" w:eastAsia="Times New Roman" w:hAnsi="Trebuchet MS" w:cs="Times New Roman"/>
                      <w:sz w:val="24"/>
                      <w:szCs w:val="24"/>
                      <w:lang w:eastAsia="es-ES"/>
                    </w:rPr>
                  </w:pPr>
                  <w:r w:rsidRPr="006B2501">
                    <w:rPr>
                      <w:rFonts w:ascii="Trebuchet MS" w:eastAsia="Times New Roman" w:hAnsi="Trebuchet MS" w:cs="Times New Roman"/>
                      <w:sz w:val="24"/>
                      <w:szCs w:val="24"/>
                      <w:lang w:eastAsia="es-ES"/>
                    </w:rPr>
                    <w:t>PE2016000477 B / M EUV E12; E20</w:t>
                  </w:r>
                </w:p>
              </w:tc>
            </w:tr>
          </w:tbl>
          <w:p w:rsidR="006B2501" w:rsidRPr="006B2501" w:rsidRDefault="006B2501" w:rsidP="006B2501">
            <w:pPr>
              <w:spacing w:after="0" w:line="240" w:lineRule="auto"/>
              <w:rPr>
                <w:rFonts w:ascii="Trebuchet MS" w:eastAsia="Times New Roman" w:hAnsi="Trebuchet MS" w:cs="Times New Roman"/>
                <w:sz w:val="21"/>
                <w:szCs w:val="21"/>
                <w:lang w:eastAsia="es-ES"/>
              </w:rPr>
            </w:pPr>
          </w:p>
        </w:tc>
      </w:tr>
    </w:tbl>
    <w:p w:rsidR="006B2501" w:rsidRDefault="006B2501">
      <w:pPr>
        <w:rPr>
          <w:lang w:val="es-MX"/>
        </w:rPr>
      </w:pPr>
    </w:p>
    <w:p w:rsidR="006B2501" w:rsidRPr="006B2501" w:rsidRDefault="006B2501" w:rsidP="006B2501">
      <w:pPr>
        <w:jc w:val="both"/>
        <w:rPr>
          <w:sz w:val="24"/>
          <w:szCs w:val="24"/>
          <w:lang w:val="es-MX"/>
        </w:rPr>
      </w:pPr>
    </w:p>
    <w:p w:rsidR="006B2501" w:rsidRPr="006B2501" w:rsidRDefault="006B2501" w:rsidP="006B2501">
      <w:pPr>
        <w:jc w:val="both"/>
        <w:rPr>
          <w:sz w:val="24"/>
          <w:szCs w:val="24"/>
          <w:lang w:val="es-PE"/>
        </w:rPr>
      </w:pPr>
      <w:r w:rsidRPr="006B2501">
        <w:rPr>
          <w:rFonts w:ascii="Arial" w:hAnsi="Arial" w:cs="Arial"/>
          <w:color w:val="444444"/>
          <w:sz w:val="24"/>
          <w:szCs w:val="24"/>
        </w:rPr>
        <w:t xml:space="preserve">Durante los últimos años el sector textil-confecciones ha tenido un auge en cuanto a la necesidad de mercados extranjeros por contar con prendas de calidad, principalmente Europa, Estados Unidos y América Latina. Este auge en el sector Confecciones, del cual la empresa se beneficia, y cuya situación depende de algunos factores como es la Calidad del algodón peruano y Tratados de Libre Comercio, es lo que ha impulsado el crecimiento de este sector en el país. Según el párrafo anterior se tiene como objetivo analizar el efecto que ha tenido el programa de incentivos económicos, que beneficia a </w:t>
      </w:r>
      <w:r w:rsidRPr="006B2501">
        <w:rPr>
          <w:rFonts w:ascii="Arial" w:hAnsi="Arial" w:cs="Arial"/>
          <w:color w:val="444444"/>
          <w:sz w:val="24"/>
          <w:szCs w:val="24"/>
        </w:rPr>
        <w:lastRenderedPageBreak/>
        <w:t xml:space="preserve">aquellos trabajadores cuyo índice de tardanzas y faltas se redujo, para que de esta manera la organización pueda cumplir de manera oportuna con los contratos suscritos con los clientes. Y el Trabajo tendría como primer objetivo evaluar los índices de ausentismo y el índice de tardanzas del personal operario. Con este propósito </w:t>
      </w:r>
      <w:proofErr w:type="spellStart"/>
      <w:r w:rsidRPr="006B2501">
        <w:rPr>
          <w:rFonts w:ascii="Arial" w:hAnsi="Arial" w:cs="Arial"/>
          <w:color w:val="444444"/>
          <w:sz w:val="24"/>
          <w:szCs w:val="24"/>
        </w:rPr>
        <w:t>eltrabajo</w:t>
      </w:r>
      <w:proofErr w:type="spellEnd"/>
      <w:r w:rsidRPr="006B2501">
        <w:rPr>
          <w:rFonts w:ascii="Arial" w:hAnsi="Arial" w:cs="Arial"/>
          <w:color w:val="444444"/>
          <w:sz w:val="24"/>
          <w:szCs w:val="24"/>
        </w:rPr>
        <w:t xml:space="preserve"> monográfico se divide en Cuatro Capítulos. El Capítulo I trata sobre la identificación de la problemática, objetivos, justificación, importancia y limitaciones del desarrollo del trabajo; luego en el Capítulo II, se realiza una revisión de la literatura basada en los antecedentes, soporte teórico y definición de términos; posteriormente en el Capítulo III se explica la metodología a usar; y finalmente en el Capítulo IV se desarrolla el tema detallando una breve historia de la </w:t>
      </w:r>
      <w:proofErr w:type="spellStart"/>
      <w:r w:rsidRPr="006B2501">
        <w:rPr>
          <w:rFonts w:ascii="Arial" w:hAnsi="Arial" w:cs="Arial"/>
          <w:color w:val="444444"/>
          <w:sz w:val="24"/>
          <w:szCs w:val="24"/>
        </w:rPr>
        <w:t>empresa,la</w:t>
      </w:r>
      <w:proofErr w:type="spellEnd"/>
      <w:r w:rsidRPr="006B2501">
        <w:rPr>
          <w:rFonts w:ascii="Arial" w:hAnsi="Arial" w:cs="Arial"/>
          <w:color w:val="444444"/>
          <w:sz w:val="24"/>
          <w:szCs w:val="24"/>
        </w:rPr>
        <w:t xml:space="preserve"> descripción y diagnóstico actual de las horas no laboradas por inasistencias y tardanzas, la evaluación y análisis del ausentismo y tardanzas durante el periodo de estudio; finalizando con una propuesta de incentivos al personal, con el objetivo de hacer un seguimiento mensual a las medidas tomadas para la reducción de los índices de ausentismo y tardanza.</w:t>
      </w:r>
    </w:p>
    <w:sectPr w:rsidR="006B2501" w:rsidRPr="006B2501" w:rsidSect="00B222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6B2501"/>
    <w:rsid w:val="004D1CAD"/>
    <w:rsid w:val="006B2501"/>
    <w:rsid w:val="00721D05"/>
    <w:rsid w:val="00B222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78"/>
  </w:style>
  <w:style w:type="paragraph" w:styleId="Ttulo1">
    <w:name w:val="heading 1"/>
    <w:basedOn w:val="Normal"/>
    <w:link w:val="Ttulo1Car"/>
    <w:uiPriority w:val="9"/>
    <w:qFormat/>
    <w:rsid w:val="006B2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B250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250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B2501"/>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6B2501"/>
    <w:rPr>
      <w:color w:val="0000FF"/>
      <w:u w:val="single"/>
    </w:rPr>
  </w:style>
  <w:style w:type="character" w:styleId="Textoennegrita">
    <w:name w:val="Strong"/>
    <w:basedOn w:val="Fuentedeprrafopredeter"/>
    <w:uiPriority w:val="22"/>
    <w:qFormat/>
    <w:rsid w:val="006B2501"/>
    <w:rPr>
      <w:b/>
      <w:bCs/>
    </w:rPr>
  </w:style>
  <w:style w:type="character" w:customStyle="1" w:styleId="apple-converted-space">
    <w:name w:val="apple-converted-space"/>
    <w:basedOn w:val="Fuentedeprrafopredeter"/>
    <w:rsid w:val="006B2501"/>
  </w:style>
</w:styles>
</file>

<file path=word/webSettings.xml><?xml version="1.0" encoding="utf-8"?>
<w:webSettings xmlns:r="http://schemas.openxmlformats.org/officeDocument/2006/relationships" xmlns:w="http://schemas.openxmlformats.org/wordprocessingml/2006/main">
  <w:divs>
    <w:div w:id="645013909">
      <w:bodyDiv w:val="1"/>
      <w:marLeft w:val="0"/>
      <w:marRight w:val="0"/>
      <w:marTop w:val="0"/>
      <w:marBottom w:val="0"/>
      <w:divBdr>
        <w:top w:val="none" w:sz="0" w:space="0" w:color="auto"/>
        <w:left w:val="none" w:sz="0" w:space="0" w:color="auto"/>
        <w:bottom w:val="none" w:sz="0" w:space="0" w:color="auto"/>
        <w:right w:val="none" w:sz="0" w:space="0" w:color="auto"/>
      </w:divBdr>
      <w:divsChild>
        <w:div w:id="1470704526">
          <w:marLeft w:val="863"/>
          <w:marRight w:val="0"/>
          <w:marTop w:val="146"/>
          <w:marBottom w:val="0"/>
          <w:divBdr>
            <w:top w:val="none" w:sz="0" w:space="0" w:color="auto"/>
            <w:left w:val="none" w:sz="0" w:space="0" w:color="auto"/>
            <w:bottom w:val="none" w:sz="0" w:space="0" w:color="auto"/>
            <w:right w:val="none" w:sz="0" w:space="0" w:color="auto"/>
          </w:divBdr>
          <w:divsChild>
            <w:div w:id="1060637582">
              <w:marLeft w:val="345"/>
              <w:marRight w:val="0"/>
              <w:marTop w:val="120"/>
              <w:marBottom w:val="0"/>
              <w:divBdr>
                <w:top w:val="none" w:sz="0" w:space="0" w:color="auto"/>
                <w:left w:val="none" w:sz="0" w:space="0" w:color="auto"/>
                <w:bottom w:val="none" w:sz="0" w:space="0" w:color="auto"/>
                <w:right w:val="none" w:sz="0" w:space="0" w:color="auto"/>
              </w:divBdr>
            </w:div>
            <w:div w:id="14437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ATE+%28DIST%29/date+dist/-3,-1,0,B/browse" TargetMode="External"/><Relationship Id="rId13" Type="http://schemas.openxmlformats.org/officeDocument/2006/relationships/hyperlink" Target="http://ban.lamolina.edu.pe/search~S1*spi?/dOBREROS+INDUSTRIALES/dobreros+industriales/-3,-1,0,B/browse" TargetMode="External"/><Relationship Id="rId18" Type="http://schemas.openxmlformats.org/officeDocument/2006/relationships/hyperlink" Target="http://ban.lamolina.edu.pe/search~S1*spi?/dPERU/dperu/-3,-1,0,B/brows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an.lamolina.edu.pe/search~S1*spi?/dLIMA+METROPOLITANA/dlima+metropolitana/-3,-1,0,B/browse" TargetMode="External"/><Relationship Id="rId12" Type="http://schemas.openxmlformats.org/officeDocument/2006/relationships/hyperlink" Target="http://ban.lamolina.edu.pe/search~S1*spi?/dMANO+DE+OBRA/dmano+de+obra/-3,-1,0,B/browse" TargetMode="External"/><Relationship Id="rId17" Type="http://schemas.openxmlformats.org/officeDocument/2006/relationships/hyperlink" Target="http://ban.lamolina.edu.pe/search~S1*spi?/dEVALUACION/devaluacion/-3,-1,0,B/browse" TargetMode="External"/><Relationship Id="rId2" Type="http://schemas.openxmlformats.org/officeDocument/2006/relationships/settings" Target="settings.xml"/><Relationship Id="rId16" Type="http://schemas.openxmlformats.org/officeDocument/2006/relationships/hyperlink" Target="http://ban.lamolina.edu.pe/search~S1*spi?/dGESTION/dgestion/-3,-1,0,B/brows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n.lamolina.edu.pe/search~S1*spi?/cE12.+S355+-+T/ce++++12+s355+t/-3,-1,,E/browse" TargetMode="External"/><Relationship Id="rId11" Type="http://schemas.openxmlformats.org/officeDocument/2006/relationships/hyperlink" Target="http://ban.lamolina.edu.pe/search~S1*spi?/dEMPRESAS+PRIVADAS/dempresas+privadas/-3,-1,0,B/browse" TargetMode="External"/><Relationship Id="rId5" Type="http://schemas.openxmlformats.org/officeDocument/2006/relationships/hyperlink" Target="http://ban.lamolina.edu.pe/search~S1*spi?/aUniversidad+Nacional+Agraria+La+Molina%2C+Lima+%28Peru%29.++Facultad+de+Econom%7bu00ED%7da+y+Planificaci%7bu00F3%7dn/auniversidad+nacional+agraria+la+molina+lima+peru+facultad+de+economia+y+planificacion/-3,-1,0,B/browse" TargetMode="External"/><Relationship Id="rId15" Type="http://schemas.openxmlformats.org/officeDocument/2006/relationships/hyperlink" Target="http://ban.lamolina.edu.pe/search~S1*spi?/dMOTIVACION/dmotivacion/-3,-1,0,B/browse" TargetMode="External"/><Relationship Id="rId10" Type="http://schemas.openxmlformats.org/officeDocument/2006/relationships/hyperlink" Target="http://ban.lamolina.edu.pe/search~S1*spi?/dINDUSTRIA+TEXTIL/dindustria+textil/-3,-1,0,B/browse" TargetMode="External"/><Relationship Id="rId19" Type="http://schemas.openxmlformats.org/officeDocument/2006/relationships/hyperlink" Target="http://ban.lamolina.edu.pe/search~S1*spi?/dAUSENTISMO+LABORAL/dausentismo+laboral/-3,-1,0,B/browse" TargetMode="External"/><Relationship Id="rId4" Type="http://schemas.openxmlformats.org/officeDocument/2006/relationships/hyperlink" Target="http://ban.lamolina.edu.pe/search~S1*spi?/aS%7bu00E1%7dnchez+Guevara%2C+F.J./asanchez+guevara+f+j/-3,-1,0,B/browse" TargetMode="External"/><Relationship Id="rId9" Type="http://schemas.openxmlformats.org/officeDocument/2006/relationships/hyperlink" Target="http://ban.lamolina.edu.pe/search~S1*spi?/dTARDANZAS+AL+TRABAJO/dtardanzas+al+trabajo/-3,-1,0,B/browse" TargetMode="External"/><Relationship Id="rId14" Type="http://schemas.openxmlformats.org/officeDocument/2006/relationships/hyperlink" Target="http://ban.lamolina.edu.pe/search~S1*spi?/dINCENTIVOS/dincentivos/-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698</Words>
  <Characters>3840</Characters>
  <Application>Microsoft Office Word</Application>
  <DocSecurity>0</DocSecurity>
  <Lines>32</Lines>
  <Paragraphs>9</Paragraphs>
  <ScaleCrop>false</ScaleCrop>
  <Company>Microsoft</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2017-02-21T13:31:00Z</dcterms:created>
  <dcterms:modified xsi:type="dcterms:W3CDTF">2017-02-21T13:36:00Z</dcterms:modified>
</cp:coreProperties>
</file>